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75" w:rsidRPr="00A67D73" w:rsidRDefault="00B36F75" w:rsidP="00FE14B4">
      <w:pPr>
        <w:tabs>
          <w:tab w:val="left" w:pos="3520"/>
        </w:tabs>
        <w:rPr>
          <w:rFonts w:asciiTheme="majorHAnsi" w:hAnsiTheme="majorHAnsi" w:cstheme="majorHAnsi"/>
          <w:b/>
          <w:sz w:val="32"/>
          <w:szCs w:val="32"/>
        </w:rPr>
      </w:pPr>
      <w:r w:rsidRPr="00A67D73">
        <w:rPr>
          <w:rFonts w:asciiTheme="majorHAnsi" w:hAnsiTheme="majorHAnsi" w:cstheme="majorHAnsi"/>
          <w:b/>
          <w:sz w:val="32"/>
          <w:szCs w:val="32"/>
        </w:rPr>
        <w:t xml:space="preserve">Prof. </w:t>
      </w:r>
      <w:proofErr w:type="spellStart"/>
      <w:r w:rsidRPr="00A67D73">
        <w:rPr>
          <w:rFonts w:asciiTheme="majorHAnsi" w:hAnsiTheme="majorHAnsi" w:cstheme="majorHAnsi"/>
          <w:b/>
          <w:sz w:val="32"/>
          <w:szCs w:val="32"/>
        </w:rPr>
        <w:t>Bbaale</w:t>
      </w:r>
      <w:proofErr w:type="spellEnd"/>
      <w:r w:rsidRPr="00A67D73">
        <w:rPr>
          <w:rFonts w:asciiTheme="majorHAnsi" w:hAnsiTheme="majorHAnsi" w:cstheme="majorHAnsi"/>
          <w:b/>
          <w:sz w:val="32"/>
          <w:szCs w:val="32"/>
        </w:rPr>
        <w:t xml:space="preserve"> hands over deanship to Prof. </w:t>
      </w:r>
      <w:proofErr w:type="spellStart"/>
      <w:r w:rsidRPr="00A67D73">
        <w:rPr>
          <w:rFonts w:asciiTheme="majorHAnsi" w:hAnsiTheme="majorHAnsi" w:cstheme="majorHAnsi"/>
          <w:b/>
          <w:sz w:val="32"/>
          <w:szCs w:val="32"/>
        </w:rPr>
        <w:t>Okumu</w:t>
      </w:r>
      <w:proofErr w:type="spellEnd"/>
      <w:r w:rsidRPr="00A67D73">
        <w:rPr>
          <w:rFonts w:asciiTheme="majorHAnsi" w:hAnsiTheme="majorHAnsi" w:cstheme="majorHAnsi"/>
          <w:b/>
          <w:sz w:val="32"/>
          <w:szCs w:val="32"/>
        </w:rPr>
        <w:t xml:space="preserve"> </w:t>
      </w:r>
    </w:p>
    <w:p w:rsidR="009B0D4C" w:rsidRDefault="00B36F75" w:rsidP="00FE14B4">
      <w:pPr>
        <w:tabs>
          <w:tab w:val="left" w:pos="3520"/>
        </w:tabs>
        <w:rPr>
          <w:rFonts w:asciiTheme="majorHAnsi" w:hAnsiTheme="majorHAnsi" w:cstheme="majorHAnsi"/>
          <w:sz w:val="32"/>
          <w:szCs w:val="32"/>
        </w:rPr>
      </w:pPr>
      <w:r w:rsidRPr="009B0D4C">
        <w:rPr>
          <w:rFonts w:asciiTheme="majorHAnsi" w:hAnsiTheme="majorHAnsi" w:cstheme="majorHAnsi"/>
          <w:sz w:val="32"/>
          <w:szCs w:val="32"/>
        </w:rPr>
        <w:t xml:space="preserve">Prof. Edward </w:t>
      </w:r>
      <w:proofErr w:type="spellStart"/>
      <w:r w:rsidRPr="009B0D4C">
        <w:rPr>
          <w:rFonts w:asciiTheme="majorHAnsi" w:hAnsiTheme="majorHAnsi" w:cstheme="majorHAnsi"/>
          <w:sz w:val="32"/>
          <w:szCs w:val="32"/>
        </w:rPr>
        <w:t>Bbbaale</w:t>
      </w:r>
      <w:proofErr w:type="spellEnd"/>
      <w:r w:rsidRPr="009B0D4C">
        <w:rPr>
          <w:rFonts w:asciiTheme="majorHAnsi" w:hAnsiTheme="majorHAnsi" w:cstheme="majorHAnsi"/>
          <w:sz w:val="32"/>
          <w:szCs w:val="32"/>
        </w:rPr>
        <w:t xml:space="preserve">, has </w:t>
      </w:r>
      <w:r w:rsidR="00A67D73">
        <w:rPr>
          <w:rFonts w:asciiTheme="majorHAnsi" w:hAnsiTheme="majorHAnsi" w:cstheme="majorHAnsi"/>
          <w:sz w:val="32"/>
          <w:szCs w:val="32"/>
        </w:rPr>
        <w:t xml:space="preserve">today January 16, 2023 </w:t>
      </w:r>
      <w:r w:rsidRPr="009B0D4C">
        <w:rPr>
          <w:rFonts w:asciiTheme="majorHAnsi" w:hAnsiTheme="majorHAnsi" w:cstheme="majorHAnsi"/>
          <w:sz w:val="32"/>
          <w:szCs w:val="32"/>
        </w:rPr>
        <w:t xml:space="preserve">handed </w:t>
      </w:r>
      <w:r w:rsidR="00A67D73">
        <w:rPr>
          <w:rFonts w:asciiTheme="majorHAnsi" w:hAnsiTheme="majorHAnsi" w:cstheme="majorHAnsi"/>
          <w:sz w:val="32"/>
          <w:szCs w:val="32"/>
        </w:rPr>
        <w:t>over deanship of the School of Economics</w:t>
      </w:r>
      <w:r w:rsidRPr="009B0D4C">
        <w:rPr>
          <w:rFonts w:asciiTheme="majorHAnsi" w:hAnsiTheme="majorHAnsi" w:cstheme="majorHAnsi"/>
          <w:sz w:val="32"/>
          <w:szCs w:val="32"/>
        </w:rPr>
        <w:t xml:space="preserve"> to Prof. Ibrahim </w:t>
      </w:r>
      <w:proofErr w:type="spellStart"/>
      <w:r w:rsidRPr="009B0D4C">
        <w:rPr>
          <w:rFonts w:asciiTheme="majorHAnsi" w:hAnsiTheme="majorHAnsi" w:cstheme="majorHAnsi"/>
          <w:sz w:val="32"/>
          <w:szCs w:val="32"/>
        </w:rPr>
        <w:t>Okumu</w:t>
      </w:r>
      <w:proofErr w:type="spellEnd"/>
      <w:r w:rsidR="00F308E3">
        <w:rPr>
          <w:rFonts w:asciiTheme="majorHAnsi" w:hAnsiTheme="majorHAnsi" w:cstheme="majorHAnsi"/>
          <w:sz w:val="32"/>
          <w:szCs w:val="32"/>
        </w:rPr>
        <w:t xml:space="preserve"> </w:t>
      </w:r>
      <w:r w:rsidR="00F308E3" w:rsidRPr="009B0D4C">
        <w:rPr>
          <w:rFonts w:asciiTheme="majorHAnsi" w:hAnsiTheme="majorHAnsi" w:cstheme="majorHAnsi"/>
          <w:sz w:val="32"/>
          <w:szCs w:val="32"/>
        </w:rPr>
        <w:t>Mike</w:t>
      </w:r>
      <w:r w:rsidRPr="009B0D4C">
        <w:rPr>
          <w:rFonts w:asciiTheme="majorHAnsi" w:hAnsiTheme="majorHAnsi" w:cstheme="majorHAnsi"/>
          <w:sz w:val="32"/>
          <w:szCs w:val="32"/>
        </w:rPr>
        <w:t xml:space="preserve">. This follows Prof. </w:t>
      </w:r>
      <w:proofErr w:type="spellStart"/>
      <w:r w:rsidRPr="009B0D4C">
        <w:rPr>
          <w:rFonts w:asciiTheme="majorHAnsi" w:hAnsiTheme="majorHAnsi" w:cstheme="majorHAnsi"/>
          <w:sz w:val="32"/>
          <w:szCs w:val="32"/>
        </w:rPr>
        <w:t>Bbaale’s</w:t>
      </w:r>
      <w:proofErr w:type="spellEnd"/>
      <w:r w:rsidRPr="009B0D4C">
        <w:rPr>
          <w:rFonts w:asciiTheme="majorHAnsi" w:hAnsiTheme="majorHAnsi" w:cstheme="majorHAnsi"/>
          <w:sz w:val="32"/>
          <w:szCs w:val="32"/>
        </w:rPr>
        <w:t xml:space="preserve"> appointment as the Director of the Directorate of Research and Graduate Training. </w:t>
      </w:r>
      <w:r w:rsidR="009B0D4C">
        <w:rPr>
          <w:rFonts w:asciiTheme="majorHAnsi" w:hAnsiTheme="majorHAnsi" w:cstheme="majorHAnsi"/>
          <w:sz w:val="32"/>
          <w:szCs w:val="32"/>
        </w:rPr>
        <w:t xml:space="preserve">The handover was done at a ceremony witnessed by members of staff, Human Resources Manager, a representative from Internal Audit and the deputy Principal of COBAMS. </w:t>
      </w:r>
    </w:p>
    <w:p w:rsidR="009B0D4C" w:rsidRDefault="00BA7822" w:rsidP="00FE14B4">
      <w:pPr>
        <w:tabs>
          <w:tab w:val="left" w:pos="3520"/>
        </w:tabs>
        <w:rPr>
          <w:rFonts w:asciiTheme="majorHAnsi" w:hAnsiTheme="majorHAnsi" w:cstheme="majorHAnsi"/>
          <w:sz w:val="32"/>
          <w:szCs w:val="32"/>
        </w:rPr>
      </w:pPr>
      <w:r>
        <w:rPr>
          <w:rFonts w:asciiTheme="majorHAnsi" w:hAnsiTheme="majorHAnsi" w:cstheme="majorHAnsi"/>
          <w:sz w:val="32"/>
          <w:szCs w:val="32"/>
        </w:rPr>
        <w:t xml:space="preserve">While handing over, Prof. </w:t>
      </w:r>
      <w:proofErr w:type="spellStart"/>
      <w:r>
        <w:rPr>
          <w:rFonts w:asciiTheme="majorHAnsi" w:hAnsiTheme="majorHAnsi" w:cstheme="majorHAnsi"/>
          <w:sz w:val="32"/>
          <w:szCs w:val="32"/>
        </w:rPr>
        <w:t>Bbaale</w:t>
      </w:r>
      <w:proofErr w:type="spellEnd"/>
      <w:r>
        <w:rPr>
          <w:rFonts w:asciiTheme="majorHAnsi" w:hAnsiTheme="majorHAnsi" w:cstheme="majorHAnsi"/>
          <w:sz w:val="32"/>
          <w:szCs w:val="32"/>
        </w:rPr>
        <w:t xml:space="preserve"> thanked the members of staff for the support offered to him during his tenure of 8 years. He especially thanked the Head of Departments, the internship and examination coordinators for the support rendered to him. Over the last 8 years, the</w:t>
      </w:r>
      <w:r w:rsidR="00D33396">
        <w:rPr>
          <w:rFonts w:asciiTheme="majorHAnsi" w:hAnsiTheme="majorHAnsi" w:cstheme="majorHAnsi"/>
          <w:sz w:val="32"/>
          <w:szCs w:val="32"/>
        </w:rPr>
        <w:t xml:space="preserve"> school has </w:t>
      </w:r>
      <w:r w:rsidR="00914468">
        <w:rPr>
          <w:rFonts w:asciiTheme="majorHAnsi" w:hAnsiTheme="majorHAnsi" w:cstheme="majorHAnsi"/>
          <w:sz w:val="32"/>
          <w:szCs w:val="32"/>
        </w:rPr>
        <w:t xml:space="preserve">registered several achievements which include </w:t>
      </w:r>
      <w:r w:rsidR="00D33396">
        <w:rPr>
          <w:rFonts w:asciiTheme="majorHAnsi" w:hAnsiTheme="majorHAnsi" w:cstheme="majorHAnsi"/>
          <w:sz w:val="32"/>
          <w:szCs w:val="32"/>
        </w:rPr>
        <w:t>grow</w:t>
      </w:r>
      <w:r w:rsidR="00914468">
        <w:rPr>
          <w:rFonts w:asciiTheme="majorHAnsi" w:hAnsiTheme="majorHAnsi" w:cstheme="majorHAnsi"/>
          <w:sz w:val="32"/>
          <w:szCs w:val="32"/>
        </w:rPr>
        <w:t>th</w:t>
      </w:r>
      <w:r w:rsidR="00D33396">
        <w:rPr>
          <w:rFonts w:asciiTheme="majorHAnsi" w:hAnsiTheme="majorHAnsi" w:cstheme="majorHAnsi"/>
          <w:sz w:val="32"/>
          <w:szCs w:val="32"/>
        </w:rPr>
        <w:t xml:space="preserve"> in enrollment, improvement in teaching and learning, research and publications as well as building partnerships and collaborations. </w:t>
      </w:r>
    </w:p>
    <w:p w:rsidR="00D33396" w:rsidRDefault="003F01E6" w:rsidP="00FE14B4">
      <w:pPr>
        <w:tabs>
          <w:tab w:val="left" w:pos="3520"/>
        </w:tabs>
        <w:rPr>
          <w:rFonts w:asciiTheme="majorHAnsi" w:hAnsiTheme="majorHAnsi" w:cstheme="majorHAnsi"/>
          <w:sz w:val="32"/>
          <w:szCs w:val="32"/>
        </w:rPr>
      </w:pPr>
      <w:r>
        <w:rPr>
          <w:rFonts w:asciiTheme="majorHAnsi" w:hAnsiTheme="majorHAnsi" w:cstheme="majorHAnsi"/>
          <w:sz w:val="32"/>
          <w:szCs w:val="32"/>
        </w:rPr>
        <w:t xml:space="preserve">The school has since installed white boards in all classes to replace the traditional chalk boards. The school also procured some ICT equipment for its staff. </w:t>
      </w:r>
      <w:r w:rsidR="00914468">
        <w:rPr>
          <w:rFonts w:asciiTheme="majorHAnsi" w:hAnsiTheme="majorHAnsi" w:cstheme="majorHAnsi"/>
          <w:sz w:val="32"/>
          <w:szCs w:val="32"/>
        </w:rPr>
        <w:t>The school successfully reviewed all its programs and also introduced two new graduate programs; MSc inves</w:t>
      </w:r>
      <w:r w:rsidR="00A67D73">
        <w:rPr>
          <w:rFonts w:asciiTheme="majorHAnsi" w:hAnsiTheme="majorHAnsi" w:cstheme="majorHAnsi"/>
          <w:sz w:val="32"/>
          <w:szCs w:val="32"/>
        </w:rPr>
        <w:t xml:space="preserve">tment and </w:t>
      </w:r>
      <w:proofErr w:type="spellStart"/>
      <w:r w:rsidR="00A67D73">
        <w:rPr>
          <w:rFonts w:asciiTheme="majorHAnsi" w:hAnsiTheme="majorHAnsi" w:cstheme="majorHAnsi"/>
          <w:sz w:val="32"/>
          <w:szCs w:val="32"/>
        </w:rPr>
        <w:t>Econimic</w:t>
      </w:r>
      <w:proofErr w:type="spellEnd"/>
      <w:r w:rsidR="00A67D73">
        <w:rPr>
          <w:rFonts w:asciiTheme="majorHAnsi" w:hAnsiTheme="majorHAnsi" w:cstheme="majorHAnsi"/>
          <w:sz w:val="32"/>
          <w:szCs w:val="32"/>
        </w:rPr>
        <w:t xml:space="preserve"> Modelling and </w:t>
      </w:r>
      <w:proofErr w:type="spellStart"/>
      <w:r w:rsidR="00A67D73">
        <w:rPr>
          <w:rFonts w:asciiTheme="majorHAnsi" w:hAnsiTheme="majorHAnsi" w:cstheme="majorHAnsi"/>
          <w:sz w:val="32"/>
          <w:szCs w:val="32"/>
        </w:rPr>
        <w:t>Msc</w:t>
      </w:r>
      <w:proofErr w:type="spellEnd"/>
      <w:r w:rsidR="00A67D73">
        <w:rPr>
          <w:rFonts w:asciiTheme="majorHAnsi" w:hAnsiTheme="majorHAnsi" w:cstheme="majorHAnsi"/>
          <w:sz w:val="32"/>
          <w:szCs w:val="32"/>
        </w:rPr>
        <w:t xml:space="preserve">. In Development Economics. The school, as noted by the outgoing dean has maintained a good culture of research and publications. </w:t>
      </w:r>
    </w:p>
    <w:p w:rsidR="00D33396" w:rsidRDefault="00F308E3" w:rsidP="00FE14B4">
      <w:pPr>
        <w:tabs>
          <w:tab w:val="left" w:pos="3520"/>
        </w:tabs>
        <w:rPr>
          <w:rFonts w:asciiTheme="majorHAnsi" w:hAnsiTheme="majorHAnsi" w:cstheme="majorHAnsi"/>
          <w:sz w:val="32"/>
          <w:szCs w:val="32"/>
        </w:rPr>
      </w:pPr>
      <w:r>
        <w:rPr>
          <w:rFonts w:asciiTheme="majorHAnsi" w:hAnsiTheme="majorHAnsi" w:cstheme="majorHAnsi"/>
          <w:sz w:val="32"/>
          <w:szCs w:val="32"/>
        </w:rPr>
        <w:t xml:space="preserve">The outgoing dean pointed out some challenges that need to be addressed. These include limited lecture and office space, limited finances, limited number of professors, the low propensity of staff to conduct graduate teaching, </w:t>
      </w:r>
      <w:r w:rsidR="00D33396">
        <w:rPr>
          <w:rFonts w:asciiTheme="majorHAnsi" w:hAnsiTheme="majorHAnsi" w:cstheme="majorHAnsi"/>
          <w:sz w:val="32"/>
          <w:szCs w:val="32"/>
        </w:rPr>
        <w:t>non</w:t>
      </w:r>
      <w:r>
        <w:rPr>
          <w:rFonts w:asciiTheme="majorHAnsi" w:hAnsiTheme="majorHAnsi" w:cstheme="majorHAnsi"/>
          <w:sz w:val="32"/>
          <w:szCs w:val="32"/>
        </w:rPr>
        <w:t xml:space="preserve">-functional computer laboratories, increased examination malpractice among students and the low </w:t>
      </w:r>
      <w:r w:rsidR="00DF2477">
        <w:rPr>
          <w:rFonts w:asciiTheme="majorHAnsi" w:hAnsiTheme="majorHAnsi" w:cstheme="majorHAnsi"/>
          <w:sz w:val="32"/>
          <w:szCs w:val="32"/>
        </w:rPr>
        <w:t>completion</w:t>
      </w:r>
      <w:r>
        <w:rPr>
          <w:rFonts w:asciiTheme="majorHAnsi" w:hAnsiTheme="majorHAnsi" w:cstheme="majorHAnsi"/>
          <w:sz w:val="32"/>
          <w:szCs w:val="32"/>
        </w:rPr>
        <w:t xml:space="preserve"> rates especially among graduate students. </w:t>
      </w:r>
      <w:r w:rsidR="00D33396">
        <w:rPr>
          <w:rFonts w:asciiTheme="majorHAnsi" w:hAnsiTheme="majorHAnsi" w:cstheme="majorHAnsi"/>
          <w:sz w:val="32"/>
          <w:szCs w:val="32"/>
        </w:rPr>
        <w:t xml:space="preserve">“Addressing these challenges requires concerted efforts from all of us academic, administrative and support staff,” Prof. </w:t>
      </w:r>
      <w:proofErr w:type="spellStart"/>
      <w:r w:rsidR="00D33396">
        <w:rPr>
          <w:rFonts w:asciiTheme="majorHAnsi" w:hAnsiTheme="majorHAnsi" w:cstheme="majorHAnsi"/>
          <w:sz w:val="32"/>
          <w:szCs w:val="32"/>
        </w:rPr>
        <w:t>Bbaale</w:t>
      </w:r>
      <w:proofErr w:type="spellEnd"/>
      <w:r w:rsidR="00D33396">
        <w:rPr>
          <w:rFonts w:asciiTheme="majorHAnsi" w:hAnsiTheme="majorHAnsi" w:cstheme="majorHAnsi"/>
          <w:sz w:val="32"/>
          <w:szCs w:val="32"/>
        </w:rPr>
        <w:t xml:space="preserve"> said.</w:t>
      </w:r>
    </w:p>
    <w:p w:rsidR="00330287" w:rsidRDefault="00330287" w:rsidP="00FE14B4">
      <w:pPr>
        <w:tabs>
          <w:tab w:val="left" w:pos="3520"/>
        </w:tabs>
        <w:rPr>
          <w:rFonts w:asciiTheme="majorHAnsi" w:hAnsiTheme="majorHAnsi" w:cstheme="majorHAnsi"/>
          <w:sz w:val="32"/>
          <w:szCs w:val="32"/>
        </w:rPr>
      </w:pPr>
      <w:r>
        <w:rPr>
          <w:rFonts w:asciiTheme="majorHAnsi" w:hAnsiTheme="majorHAnsi" w:cstheme="majorHAnsi"/>
          <w:sz w:val="32"/>
          <w:szCs w:val="32"/>
        </w:rPr>
        <w:lastRenderedPageBreak/>
        <w:t xml:space="preserve">In his acceptance speech, Prof. </w:t>
      </w:r>
      <w:proofErr w:type="spellStart"/>
      <w:r>
        <w:rPr>
          <w:rFonts w:asciiTheme="majorHAnsi" w:hAnsiTheme="majorHAnsi" w:cstheme="majorHAnsi"/>
          <w:sz w:val="32"/>
          <w:szCs w:val="32"/>
        </w:rPr>
        <w:t>Okumu</w:t>
      </w:r>
      <w:proofErr w:type="spellEnd"/>
      <w:r>
        <w:rPr>
          <w:rFonts w:asciiTheme="majorHAnsi" w:hAnsiTheme="majorHAnsi" w:cstheme="majorHAnsi"/>
          <w:sz w:val="32"/>
          <w:szCs w:val="32"/>
        </w:rPr>
        <w:t xml:space="preserve"> said he hopes to enhance the research output of the school. “The zeal to deliver i</w:t>
      </w:r>
      <w:r w:rsidR="00DF2477">
        <w:rPr>
          <w:rFonts w:asciiTheme="majorHAnsi" w:hAnsiTheme="majorHAnsi" w:cstheme="majorHAnsi"/>
          <w:sz w:val="32"/>
          <w:szCs w:val="32"/>
        </w:rPr>
        <w:t>s</w:t>
      </w:r>
      <w:r>
        <w:rPr>
          <w:rFonts w:asciiTheme="majorHAnsi" w:hAnsiTheme="majorHAnsi" w:cstheme="majorHAnsi"/>
          <w:sz w:val="32"/>
          <w:szCs w:val="32"/>
        </w:rPr>
        <w:t xml:space="preserve"> there,” he emphasized. </w:t>
      </w:r>
      <w:r w:rsidR="00784F02">
        <w:rPr>
          <w:rFonts w:asciiTheme="majorHAnsi" w:hAnsiTheme="majorHAnsi" w:cstheme="majorHAnsi"/>
          <w:sz w:val="32"/>
          <w:szCs w:val="32"/>
        </w:rPr>
        <w:t xml:space="preserve">He shared his plans for the school which included building international relationships in an effort to start international reviews of Masters and PhD thesis, improving web presence of all staff members, grow the numbers of collaborations and starting of </w:t>
      </w:r>
      <w:r w:rsidR="0014148B">
        <w:rPr>
          <w:rFonts w:asciiTheme="majorHAnsi" w:hAnsiTheme="majorHAnsi" w:cstheme="majorHAnsi"/>
          <w:sz w:val="32"/>
          <w:szCs w:val="32"/>
        </w:rPr>
        <w:t xml:space="preserve">a </w:t>
      </w:r>
      <w:r w:rsidR="00784F02">
        <w:rPr>
          <w:rFonts w:asciiTheme="majorHAnsi" w:hAnsiTheme="majorHAnsi" w:cstheme="majorHAnsi"/>
          <w:sz w:val="32"/>
          <w:szCs w:val="32"/>
        </w:rPr>
        <w:t xml:space="preserve">mentorship program for graduate students.   </w:t>
      </w:r>
    </w:p>
    <w:p w:rsidR="00784F02" w:rsidRDefault="00784F02" w:rsidP="00FE14B4">
      <w:pPr>
        <w:tabs>
          <w:tab w:val="left" w:pos="3520"/>
        </w:tabs>
        <w:rPr>
          <w:rFonts w:asciiTheme="majorHAnsi" w:hAnsiTheme="majorHAnsi" w:cstheme="majorHAnsi"/>
          <w:sz w:val="32"/>
          <w:szCs w:val="32"/>
        </w:rPr>
      </w:pPr>
      <w:r>
        <w:rPr>
          <w:rFonts w:asciiTheme="majorHAnsi" w:hAnsiTheme="majorHAnsi" w:cstheme="majorHAnsi"/>
          <w:sz w:val="32"/>
          <w:szCs w:val="32"/>
        </w:rPr>
        <w:t xml:space="preserve">The Deputy Principal, Prof. Bruno </w:t>
      </w:r>
      <w:proofErr w:type="spellStart"/>
      <w:r>
        <w:rPr>
          <w:rFonts w:asciiTheme="majorHAnsi" w:hAnsiTheme="majorHAnsi" w:cstheme="majorHAnsi"/>
          <w:sz w:val="32"/>
          <w:szCs w:val="32"/>
        </w:rPr>
        <w:t>Yawe</w:t>
      </w:r>
      <w:proofErr w:type="spellEnd"/>
      <w:r>
        <w:rPr>
          <w:rFonts w:asciiTheme="majorHAnsi" w:hAnsiTheme="majorHAnsi" w:cstheme="majorHAnsi"/>
          <w:sz w:val="32"/>
          <w:szCs w:val="32"/>
        </w:rPr>
        <w:t xml:space="preserve">, congratulated both professors upon their new appointments and wished them good service to the university. He pledged management’s support to the new dean as well as Prof. </w:t>
      </w:r>
      <w:proofErr w:type="spellStart"/>
      <w:r>
        <w:rPr>
          <w:rFonts w:asciiTheme="majorHAnsi" w:hAnsiTheme="majorHAnsi" w:cstheme="majorHAnsi"/>
          <w:sz w:val="32"/>
          <w:szCs w:val="32"/>
        </w:rPr>
        <w:t>Bbaale</w:t>
      </w:r>
      <w:proofErr w:type="spellEnd"/>
      <w:r>
        <w:rPr>
          <w:rFonts w:asciiTheme="majorHAnsi" w:hAnsiTheme="majorHAnsi" w:cstheme="majorHAnsi"/>
          <w:sz w:val="32"/>
          <w:szCs w:val="32"/>
        </w:rPr>
        <w:t xml:space="preserve">. </w:t>
      </w:r>
      <w:bookmarkStart w:id="0" w:name="_GoBack"/>
      <w:bookmarkEnd w:id="0"/>
    </w:p>
    <w:p w:rsidR="00784F02" w:rsidRDefault="00784F02" w:rsidP="00FE14B4">
      <w:pPr>
        <w:tabs>
          <w:tab w:val="left" w:pos="3520"/>
        </w:tabs>
        <w:rPr>
          <w:rFonts w:asciiTheme="majorHAnsi" w:hAnsiTheme="majorHAnsi" w:cstheme="majorHAnsi"/>
          <w:sz w:val="32"/>
          <w:szCs w:val="32"/>
        </w:rPr>
      </w:pPr>
    </w:p>
    <w:p w:rsidR="00F308E3" w:rsidRDefault="00D33396" w:rsidP="00FE14B4">
      <w:pPr>
        <w:tabs>
          <w:tab w:val="left" w:pos="3520"/>
        </w:tabs>
        <w:rPr>
          <w:rFonts w:asciiTheme="majorHAnsi" w:hAnsiTheme="majorHAnsi" w:cstheme="majorHAnsi"/>
          <w:sz w:val="32"/>
          <w:szCs w:val="32"/>
        </w:rPr>
      </w:pPr>
      <w:r>
        <w:rPr>
          <w:rFonts w:asciiTheme="majorHAnsi" w:hAnsiTheme="majorHAnsi" w:cstheme="majorHAnsi"/>
          <w:sz w:val="32"/>
          <w:szCs w:val="32"/>
        </w:rPr>
        <w:t xml:space="preserve"> </w:t>
      </w:r>
    </w:p>
    <w:p w:rsidR="00D33396" w:rsidRDefault="00D33396" w:rsidP="00FE14B4">
      <w:pPr>
        <w:tabs>
          <w:tab w:val="left" w:pos="3520"/>
        </w:tabs>
        <w:rPr>
          <w:rFonts w:asciiTheme="majorHAnsi" w:hAnsiTheme="majorHAnsi" w:cstheme="majorHAnsi"/>
          <w:sz w:val="32"/>
          <w:szCs w:val="32"/>
        </w:rPr>
      </w:pPr>
    </w:p>
    <w:p w:rsidR="00F308E3" w:rsidRPr="009B0D4C" w:rsidRDefault="00F308E3" w:rsidP="00FE14B4">
      <w:pPr>
        <w:tabs>
          <w:tab w:val="left" w:pos="3520"/>
        </w:tabs>
        <w:rPr>
          <w:rFonts w:asciiTheme="majorHAnsi" w:hAnsiTheme="majorHAnsi" w:cstheme="majorHAnsi"/>
          <w:sz w:val="32"/>
          <w:szCs w:val="32"/>
        </w:rPr>
      </w:pPr>
    </w:p>
    <w:sectPr w:rsidR="00F308E3" w:rsidRPr="009B0D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21"/>
    <w:rsid w:val="00137821"/>
    <w:rsid w:val="0014148B"/>
    <w:rsid w:val="00160834"/>
    <w:rsid w:val="00330287"/>
    <w:rsid w:val="003F01E6"/>
    <w:rsid w:val="00784F02"/>
    <w:rsid w:val="00914468"/>
    <w:rsid w:val="009B0D4C"/>
    <w:rsid w:val="00A67D73"/>
    <w:rsid w:val="00B36F75"/>
    <w:rsid w:val="00B83F8E"/>
    <w:rsid w:val="00BA7822"/>
    <w:rsid w:val="00D33396"/>
    <w:rsid w:val="00DF2477"/>
    <w:rsid w:val="00F308E3"/>
    <w:rsid w:val="00F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840F"/>
  <w15:chartTrackingRefBased/>
  <w15:docId w15:val="{0E10DC77-772D-4503-9B1F-646D7406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2023-01-17T09:27:00Z</dcterms:created>
  <dcterms:modified xsi:type="dcterms:W3CDTF">2023-01-17T13:30:00Z</dcterms:modified>
</cp:coreProperties>
</file>